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8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4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/>
          <w:sz w:val="28"/>
          <w:szCs w:val="18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自治区202</w:t>
      </w: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eastAsia="zh-CN"/>
        </w:rPr>
        <w:t>年</w:t>
      </w:r>
      <w:r>
        <w:rPr>
          <w:rFonts w:hint="eastAsia" w:eastAsia="方正小标宋简体" w:cs="Times New Roman"/>
          <w:spacing w:val="-6"/>
          <w:sz w:val="44"/>
          <w:szCs w:val="44"/>
          <w:lang w:eastAsia="zh-CN"/>
        </w:rPr>
        <w:t>定向选调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1"/>
        <w:rPr>
          <w:rFonts w:hint="eastAsia"/>
          <w:sz w:val="28"/>
          <w:szCs w:val="18"/>
        </w:rPr>
      </w:pPr>
    </w:p>
    <w:p>
      <w:pPr>
        <w:spacing w:line="600" w:lineRule="exact"/>
        <w:jc w:val="left"/>
        <w:outlineLvl w:val="1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/>
          <w:sz w:val="28"/>
          <w:szCs w:val="18"/>
        </w:rPr>
        <w:t>毕业院校（系）：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1134"/>
        <w:gridCol w:w="1040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 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民 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 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90"/>
                <w:sz w:val="28"/>
                <w:szCs w:val="28"/>
                <w:lang w:eastAsia="zh-CN"/>
              </w:rPr>
              <w:t>生源</w:t>
            </w:r>
            <w:r>
              <w:rPr>
                <w:rFonts w:hint="eastAsia" w:ascii="宋体" w:hAnsi="宋体" w:eastAsia="宋体"/>
                <w:w w:val="90"/>
                <w:sz w:val="28"/>
                <w:szCs w:val="28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45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78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  <w:t>报考职位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考点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任学生干部职务及时间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关系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称 谓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0"/>
                <w:sz w:val="28"/>
                <w:szCs w:val="28"/>
              </w:rPr>
              <w:t>院（系）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学校</w:t>
            </w:r>
            <w:r>
              <w:rPr>
                <w:rFonts w:hint="eastAsia" w:ascii="宋体" w:hAnsi="宋体" w:eastAsia="宋体"/>
                <w:spacing w:val="-40"/>
                <w:sz w:val="28"/>
                <w:szCs w:val="28"/>
              </w:rPr>
              <w:t>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姓名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栏中填写户籍登记所使用的姓名。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民族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栏中填写民族的全称，不能简称。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出生年月（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岁）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栏中填写出生年月和年龄，年龄是计算到当月的实足年龄。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栏中填写祖籍所在地。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栏中填写本人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参加高考时户籍所在地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按现在的行政区划填写，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“生源地”要填写省、地级市的名称，如“新疆吐鲁番”“甘肃武威”，籍贯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要填写省、市或县的名称，如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新疆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乌鲁木齐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 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陕西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蓝田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栏中填写接受相应教育的最高学历。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栏中填写获得的学位，并写明何学科学位。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通信地址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栏中填写能够接收邮寄材料的地址。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毕业院校系及专业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栏中填写毕业院校、院系和专业的全称，不能使用简称。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10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学习经历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从上小学填起。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奖惩情况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栏中填写受院系或县市以上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奖励情况；受处分的，要填写何年何月因何问题经何单位批准受何种处分，何年何月经何单位批准撤销何种处分。没有受过奖励和处分的，要填写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家庭主要成员及重要社会关系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>
      <w:r>
        <w:rPr>
          <w:rFonts w:ascii="Times New Roman" w:hAnsi="Times New Roman" w:eastAsia="仿宋_GB2312" w:cs="Times New Roman"/>
          <w:kern w:val="0"/>
          <w:sz w:val="28"/>
          <w:szCs w:val="28"/>
        </w:rPr>
        <w:t>13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．此表一式二份，正反面打印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，资格复审时提供原件。</w:t>
      </w:r>
    </w:p>
    <w:p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0A3C34DB"/>
    <w:rsid w:val="3A4D2A17"/>
    <w:rsid w:val="4B054307"/>
    <w:rsid w:val="7A6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2023-04-20T07:09:32Z</dcterms:created>
  <dc:creator>Lenovo</dc:creator>
  <cp:lastModifiedBy>Lenovo</cp:lastModifiedBy>
  <dcterms:modified xsi:type="dcterms:W3CDTF">2023-04-20T07:09:57Z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10A2CA1C02B64247B872F49391DDFB60_12</vt:lpwstr>
  </property>
</Properties>
</file>