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9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339" w:lineRule="auto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证    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杨凌示范区人力资源和社会保障局：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2023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4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14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日在西北农林科技大学召开的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陕西省2023届普通高校硕博毕业生联盟招聘会 </w:t>
      </w:r>
      <w:r>
        <w:rPr>
          <w:rFonts w:hint="eastAsia" w:ascii="仿宋_GB2312" w:hAnsi="仿宋_GB2312" w:eastAsia="仿宋_GB2312" w:cs="仿宋_GB2312"/>
          <w:sz w:val="32"/>
          <w:szCs w:val="32"/>
        </w:rPr>
        <w:t>，校方未向我单位或通过中介机构收取任何费用。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tblInd w:w="26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单位名称（盖章）：</w:t>
            </w:r>
          </w:p>
        </w:tc>
        <w:tc>
          <w:tcPr>
            <w:tcW w:w="302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经办人：</w:t>
            </w:r>
          </w:p>
        </w:tc>
        <w:tc>
          <w:tcPr>
            <w:tcW w:w="302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联系电话（固话）：</w:t>
            </w:r>
          </w:p>
        </w:tc>
        <w:tc>
          <w:tcPr>
            <w:tcW w:w="302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7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日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50"/>
        </w:tabs>
        <w:jc w:val="left"/>
        <w:rPr>
          <w:rFonts w:hint="eastAsia"/>
        </w:rPr>
      </w:pPr>
    </w:p>
    <w:p>
      <w:pPr>
        <w:tabs>
          <w:tab w:val="left" w:pos="650"/>
        </w:tabs>
        <w:jc w:val="left"/>
        <w:rPr>
          <w:rFonts w:hint="eastAsia"/>
        </w:rPr>
      </w:pPr>
    </w:p>
    <w:p>
      <w:bookmarkStart w:id="0" w:name="_GoBack"/>
      <w:bookmarkEnd w:id="0"/>
    </w:p>
    <w:sectPr>
      <w:headerReference r:id="rId3" w:type="firs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mMwNGY3MGY4MDc2ZmQ1OTE2NjUzNjFhZWMzMDYifQ=="/>
  </w:docVars>
  <w:rsids>
    <w:rsidRoot w:val="44773222"/>
    <w:rsid w:val="4477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2023-03-11T06:22:00Z</dcterms:created>
  <dc:creator>张士军</dc:creator>
  <cp:lastModifiedBy>张士军</cp:lastModifiedBy>
  <dcterms:modified xsi:type="dcterms:W3CDTF">2023-03-11T06:23:04Z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F213855FFC014E979DEE07F76E1F5614</vt:lpwstr>
  </property>
</Properties>
</file>